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56"/>
        <w:tblW w:w="20675" w:type="dxa"/>
        <w:tblLayout w:type="fixed"/>
        <w:tblLook w:val="04A0" w:firstRow="1" w:lastRow="0" w:firstColumn="1" w:lastColumn="0" w:noHBand="0" w:noVBand="1"/>
      </w:tblPr>
      <w:tblGrid>
        <w:gridCol w:w="960"/>
        <w:gridCol w:w="566"/>
        <w:gridCol w:w="2693"/>
        <w:gridCol w:w="1028"/>
        <w:gridCol w:w="2941"/>
        <w:gridCol w:w="6804"/>
        <w:gridCol w:w="1418"/>
        <w:gridCol w:w="1385"/>
        <w:gridCol w:w="960"/>
        <w:gridCol w:w="960"/>
        <w:gridCol w:w="960"/>
      </w:tblGrid>
      <w:tr w:rsidR="00FA7981" w:rsidRPr="00FA7981" w:rsidTr="00FA798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Fakultas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Skim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Judul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A7981" w:rsidRPr="00FA7981" w:rsidRDefault="00FA7981" w:rsidP="00FA7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Dana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5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MAKARYANAWATI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Disertasi Doktor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Modal Intelektual, Efektivitas Peran Dewan Komisaris dan Kinerja Perusahaan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43.300.000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DYAH AJU WARDHANI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BUKU DIGITAL (FLIPBOOK) MENGGUNAKAN SOFTWARE SIGIL PADA MATAKULIAH KOMPUTER AKUNTANSI UNTUK MENINGKATKAN "GAIRAH BELAJAR" MAHASISWA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7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SULASTRI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bookmarkStart w:id="0" w:name="_GoBack"/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PENGEMBANGAN </w:t>
            </w:r>
            <w:bookmarkEnd w:id="0"/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WORKSHEET AKUNTANSI ENGGUNAKAN SCIENTIFIC BASED APPROACH SEBAGAI UPAYA MENERAPKAN K-13 DI SMK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8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MADZIATUL CHURIYAH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Model Pemberdayaan Ekonomi Berbasis Potensi Lokal untuk Meningkatkan Kemandirian berusaha Wanita Pesisir di Kabupaten Pasuruan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WENING PATMI RAHAYU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BAHAN AJAR STATISTIKA INFERENSIAL BERBASIS PADA PROBLEMATIKA RIIL PERUSAHAAN UNTUK MENINGKATKAN KEMAMPUAN MANAJERIAL MAHASISWA MANAJEMEN SEBAGAI IMPLEMENTASI KURIKULUM KKNI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SUBAGYO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MODEL PENGELOLAAN MODAL KERJA UMKM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4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HARI WAHYONO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Buku Pengayaan Belajar bagi Guru Ekonomi Berbasis Ekonomi KeIndonesiaan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LULU NURUL ISTANTI/HENY KUSDIYANTI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Hibah Bersaing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MODEL KEWIRAUSAHAAN BLENDED</w:t>
            </w: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ENTERPRENEURSHIP SEBAGAI UPAYA PENINGKATAN PEREKONOMIAN IBU- IBU PERSIT KARTIKA CANDRA KIRANA DAN MASYARAKAT SEKITARNYA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SUDARMIATIN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Kompetensi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STRATEGI BERSAING BERBASIS SUSTAINABLE COMPETITIVE ADVANTAGE (SCA) UNTUK USAHA RITEL TRADISIONAL DALAM MENYONGSONG ERA PERSAINGAN GLOBAL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112.000.000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8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HERI PRATIKTO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Model Koperasi Berbasis Syariah Dalam Upaya Meningkatkan Jumlah Wirausahawan Mahasiswa Di Lingkungan Kampus Universitas Negeri Malang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50.000.000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AGUNG WINARNO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IMPROVING LEARNING BERBASIS PENGALAMAN DIRI</w:t>
            </w: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SEBAGAI MODEL PEMBELAJARAN DALAM MEMBENTUK JIWA KEWIRAUSAHAAN ANAK PUTUS SEKOLAH DI KABUPATEN BLITAR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70.000.000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IMAM MUKHLIS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Analisis Peran Pendidikan Perpajakan Terhadap Pengetahuan Pajak Dan Dampaknya Terhadap Rasa Keadilan Serta Kepatuhan Pajak Pelaku Usaha Sektor UMKM Berorientasi Ekspor</w:t>
            </w: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br/>
              <w:t>Bidang Kerajinan Tangan di Jawa Timur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75.000.000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6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LUDI WISHNU WARDANA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Rancang Bangun dan Implementasi Random Walk Stock Analysis Untuk Mengkonstruksi Kemampuan Analisis Investasi di Pasar Modal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75.000.000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NURIKA RESTUNINGDIAH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PERANCANGAN DAN IMPLEMENTASI SOFTWARE PENDETEKSI PRAKTIK MANAJEMEN LABA DAN SOFTWARE PENDUKUNG KEPUTUSAN INVESTASI PADA PERUSAHAAN YANG GO PUBLIK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75.000.000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FA7981" w:rsidRPr="00FA7981" w:rsidTr="00FA7981">
        <w:trPr>
          <w:trHeight w:val="9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ENDANG SRI ANDAYANI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Penelitian Unggulan Perguruan Tinggi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PENGEMBANGAN MODEL PEMBELAJARAN KOLABORATIF BERBASIS E-LEARNING ANTAR PRODI PENDIDIKAN AKUNTANSI LINTAS PERGURUAN TINGGI UNTUK MENINGKATKAN KUALITAS LULUSAN CALON GURU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FA7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       70.000.000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981" w:rsidRPr="00FA7981" w:rsidRDefault="00FA7981" w:rsidP="00FA79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287CD6" w:rsidRDefault="003F37E6"/>
    <w:sectPr w:rsidR="00287CD6" w:rsidSect="00FA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E6" w:rsidRDefault="003F37E6" w:rsidP="00FA7981">
      <w:pPr>
        <w:spacing w:after="0" w:line="240" w:lineRule="auto"/>
      </w:pPr>
      <w:r>
        <w:separator/>
      </w:r>
    </w:p>
  </w:endnote>
  <w:endnote w:type="continuationSeparator" w:id="0">
    <w:p w:rsidR="003F37E6" w:rsidRDefault="003F37E6" w:rsidP="00F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34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34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34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E6" w:rsidRDefault="003F37E6" w:rsidP="00FA7981">
      <w:pPr>
        <w:spacing w:after="0" w:line="240" w:lineRule="auto"/>
      </w:pPr>
      <w:r>
        <w:separator/>
      </w:r>
    </w:p>
  </w:footnote>
  <w:footnote w:type="continuationSeparator" w:id="0">
    <w:p w:rsidR="003F37E6" w:rsidRDefault="003F37E6" w:rsidP="00F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F3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176" o:spid="_x0000_s2051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P2m - 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81" w:rsidRPr="00FA7981" w:rsidRDefault="003F37E6" w:rsidP="00FA7981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177" o:spid="_x0000_s2052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P2m - UM"/>
          <w10:wrap anchorx="margin" anchory="margin"/>
        </v:shape>
      </w:pict>
    </w:r>
    <w:r w:rsidR="00FA7981" w:rsidRPr="00FA7981">
      <w:rPr>
        <w:rFonts w:ascii="Arial" w:eastAsia="Britannic Bold" w:hAnsi="Arial" w:cs="Arial"/>
        <w:b/>
        <w:sz w:val="20"/>
        <w:szCs w:val="20"/>
      </w:rPr>
      <w:t>KEMENTERIAN</w:t>
    </w:r>
    <w:r w:rsidR="00FA7981" w:rsidRPr="00FA7981">
      <w:rPr>
        <w:rFonts w:ascii="Arial" w:eastAsia="Britannic Bold" w:hAnsi="Arial" w:cs="Arial"/>
        <w:b/>
        <w:spacing w:val="1"/>
        <w:sz w:val="20"/>
        <w:szCs w:val="20"/>
      </w:rPr>
      <w:t xml:space="preserve"> RISET, TEKNOLOGI, DAN </w:t>
    </w:r>
    <w:r w:rsidR="00FA7981" w:rsidRPr="00FA7981">
      <w:rPr>
        <w:rFonts w:ascii="Arial" w:eastAsia="Britannic Bold" w:hAnsi="Arial" w:cs="Arial"/>
        <w:b/>
        <w:sz w:val="20"/>
        <w:szCs w:val="20"/>
      </w:rPr>
      <w:t>PE</w:t>
    </w:r>
    <w:r w:rsidR="00FA7981" w:rsidRPr="00FA7981">
      <w:rPr>
        <w:rFonts w:ascii="Arial" w:eastAsia="Britannic Bold" w:hAnsi="Arial" w:cs="Arial"/>
        <w:b/>
        <w:spacing w:val="1"/>
        <w:sz w:val="20"/>
        <w:szCs w:val="20"/>
      </w:rPr>
      <w:t>N</w:t>
    </w:r>
    <w:r w:rsidR="00FA7981" w:rsidRPr="00FA7981">
      <w:rPr>
        <w:rFonts w:ascii="Arial" w:eastAsia="Britannic Bold" w:hAnsi="Arial" w:cs="Arial"/>
        <w:b/>
        <w:sz w:val="20"/>
        <w:szCs w:val="20"/>
      </w:rPr>
      <w:t>D</w:t>
    </w:r>
    <w:r w:rsidR="00FA7981" w:rsidRPr="00FA7981">
      <w:rPr>
        <w:rFonts w:ascii="Arial" w:eastAsia="Britannic Bold" w:hAnsi="Arial" w:cs="Arial"/>
        <w:b/>
        <w:spacing w:val="-2"/>
        <w:sz w:val="20"/>
        <w:szCs w:val="20"/>
      </w:rPr>
      <w:t>I</w:t>
    </w:r>
    <w:r w:rsidR="00FA7981" w:rsidRPr="00FA7981">
      <w:rPr>
        <w:rFonts w:ascii="Arial" w:eastAsia="Britannic Bold" w:hAnsi="Arial" w:cs="Arial"/>
        <w:b/>
        <w:sz w:val="20"/>
        <w:szCs w:val="20"/>
      </w:rPr>
      <w:t>D</w:t>
    </w:r>
    <w:r w:rsidR="00FA7981" w:rsidRPr="00FA7981">
      <w:rPr>
        <w:rFonts w:ascii="Arial" w:eastAsia="Britannic Bold" w:hAnsi="Arial" w:cs="Arial"/>
        <w:b/>
        <w:spacing w:val="-2"/>
        <w:sz w:val="20"/>
        <w:szCs w:val="20"/>
      </w:rPr>
      <w:t>I</w:t>
    </w:r>
    <w:r w:rsidR="00FA7981" w:rsidRPr="00FA7981">
      <w:rPr>
        <w:rFonts w:ascii="Arial" w:eastAsia="Britannic Bold" w:hAnsi="Arial" w:cs="Arial"/>
        <w:b/>
        <w:sz w:val="20"/>
        <w:szCs w:val="20"/>
      </w:rPr>
      <w:t>K</w:t>
    </w:r>
    <w:r w:rsidR="00FA7981" w:rsidRPr="00FA7981">
      <w:rPr>
        <w:rFonts w:ascii="Arial" w:eastAsia="Britannic Bold" w:hAnsi="Arial" w:cs="Arial"/>
        <w:b/>
        <w:spacing w:val="-1"/>
        <w:sz w:val="20"/>
        <w:szCs w:val="20"/>
      </w:rPr>
      <w:t>A</w:t>
    </w:r>
    <w:r w:rsidR="00FA7981" w:rsidRPr="00FA7981">
      <w:rPr>
        <w:rFonts w:ascii="Arial" w:eastAsia="Britannic Bold" w:hAnsi="Arial" w:cs="Arial"/>
        <w:b/>
        <w:sz w:val="20"/>
        <w:szCs w:val="20"/>
      </w:rPr>
      <w:t>N TINGGI</w:t>
    </w:r>
  </w:p>
  <w:p w:rsidR="00FA7981" w:rsidRPr="00FA7981" w:rsidRDefault="00FA7981" w:rsidP="00FA7981">
    <w:pPr>
      <w:spacing w:after="0" w:line="240" w:lineRule="auto"/>
      <w:ind w:right="68"/>
      <w:jc w:val="center"/>
      <w:rPr>
        <w:rFonts w:ascii="Arial" w:eastAsia="Britannic Bold" w:hAnsi="Arial" w:cs="Arial"/>
        <w:b/>
        <w:spacing w:val="-8"/>
        <w:sz w:val="20"/>
        <w:szCs w:val="20"/>
      </w:rPr>
    </w:pPr>
    <w:r w:rsidRPr="00FA7981">
      <w:rPr>
        <w:rFonts w:ascii="Arial" w:eastAsia="Britannic Bold" w:hAnsi="Arial" w:cs="Arial"/>
        <w:b/>
        <w:spacing w:val="1"/>
        <w:sz w:val="20"/>
        <w:szCs w:val="20"/>
      </w:rPr>
      <w:t>U</w:t>
    </w:r>
    <w:r w:rsidRPr="00FA7981">
      <w:rPr>
        <w:rFonts w:ascii="Arial" w:eastAsia="Britannic Bold" w:hAnsi="Arial" w:cs="Arial"/>
        <w:b/>
        <w:sz w:val="20"/>
        <w:szCs w:val="20"/>
      </w:rPr>
      <w:t>NI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V</w:t>
    </w:r>
    <w:r w:rsidRPr="00FA7981">
      <w:rPr>
        <w:rFonts w:ascii="Arial" w:eastAsia="Britannic Bold" w:hAnsi="Arial" w:cs="Arial"/>
        <w:b/>
        <w:sz w:val="20"/>
        <w:szCs w:val="20"/>
      </w:rPr>
      <w:t>ERSITAS</w:t>
    </w:r>
    <w:r w:rsidRPr="00FA7981">
      <w:rPr>
        <w:rFonts w:ascii="Arial" w:eastAsia="Britannic Bold" w:hAnsi="Arial" w:cs="Arial"/>
        <w:b/>
        <w:spacing w:val="-18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z w:val="20"/>
        <w:szCs w:val="20"/>
      </w:rPr>
      <w:t>N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E</w:t>
    </w:r>
    <w:r w:rsidRPr="00FA7981">
      <w:rPr>
        <w:rFonts w:ascii="Arial" w:eastAsia="Britannic Bold" w:hAnsi="Arial" w:cs="Arial"/>
        <w:b/>
        <w:sz w:val="20"/>
        <w:szCs w:val="20"/>
      </w:rPr>
      <w:t>GERI</w:t>
    </w:r>
    <w:r w:rsidRPr="00FA7981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M</w:t>
    </w:r>
    <w:r w:rsidRPr="00FA7981">
      <w:rPr>
        <w:rFonts w:ascii="Arial" w:eastAsia="Britannic Bold" w:hAnsi="Arial" w:cs="Arial"/>
        <w:b/>
        <w:sz w:val="20"/>
        <w:szCs w:val="20"/>
      </w:rPr>
      <w:t>A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L</w:t>
    </w:r>
    <w:r w:rsidRPr="00FA7981">
      <w:rPr>
        <w:rFonts w:ascii="Arial" w:eastAsia="Britannic Bold" w:hAnsi="Arial" w:cs="Arial"/>
        <w:b/>
        <w:sz w:val="20"/>
        <w:szCs w:val="20"/>
      </w:rPr>
      <w:t>ANG</w:t>
    </w:r>
    <w:r w:rsidRPr="00FA7981">
      <w:rPr>
        <w:rFonts w:ascii="Arial" w:eastAsia="Britannic Bold" w:hAnsi="Arial" w:cs="Arial"/>
        <w:b/>
        <w:spacing w:val="-10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(U</w:t>
    </w:r>
    <w:r w:rsidRPr="00FA7981">
      <w:rPr>
        <w:rFonts w:ascii="Arial" w:eastAsia="Britannic Bold" w:hAnsi="Arial" w:cs="Arial"/>
        <w:b/>
        <w:sz w:val="20"/>
        <w:szCs w:val="20"/>
      </w:rPr>
      <w:t>M)</w:t>
    </w:r>
    <w:r w:rsidRPr="00FA7981">
      <w:rPr>
        <w:rFonts w:ascii="Arial" w:eastAsia="Britannic Bold" w:hAnsi="Arial" w:cs="Arial"/>
        <w:b/>
        <w:spacing w:val="-8"/>
        <w:sz w:val="20"/>
        <w:szCs w:val="20"/>
      </w:rPr>
      <w:t xml:space="preserve"> </w:t>
    </w:r>
  </w:p>
  <w:p w:rsidR="00FA7981" w:rsidRPr="00FA7981" w:rsidRDefault="00FA7981" w:rsidP="00FA7981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FA7981">
      <w:rPr>
        <w:rFonts w:ascii="Arial" w:eastAsia="Britannic Bold" w:hAnsi="Arial" w:cs="Arial"/>
        <w:b/>
        <w:spacing w:val="3"/>
        <w:sz w:val="20"/>
        <w:szCs w:val="20"/>
      </w:rPr>
      <w:t>L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E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M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B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AG</w:t>
    </w:r>
    <w:r w:rsidRPr="00FA7981">
      <w:rPr>
        <w:rFonts w:ascii="Arial" w:eastAsia="Britannic Bold" w:hAnsi="Arial" w:cs="Arial"/>
        <w:b/>
        <w:sz w:val="20"/>
        <w:szCs w:val="20"/>
      </w:rPr>
      <w:t>A</w:t>
    </w:r>
    <w:r w:rsidRPr="00FA7981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P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ENE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L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I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T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FA7981">
      <w:rPr>
        <w:rFonts w:ascii="Arial" w:eastAsia="Britannic Bold" w:hAnsi="Arial" w:cs="Arial"/>
        <w:b/>
        <w:sz w:val="20"/>
        <w:szCs w:val="20"/>
      </w:rPr>
      <w:t>N</w:t>
    </w:r>
    <w:r w:rsidRPr="00FA7981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D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A</w:t>
    </w:r>
    <w:r w:rsidRPr="00FA7981">
      <w:rPr>
        <w:rFonts w:ascii="Arial" w:eastAsia="Britannic Bold" w:hAnsi="Arial" w:cs="Arial"/>
        <w:b/>
        <w:sz w:val="20"/>
        <w:szCs w:val="20"/>
      </w:rPr>
      <w:t>N</w:t>
    </w:r>
    <w:r w:rsidRPr="00FA7981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P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ENGA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BD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IA</w:t>
    </w:r>
    <w:r w:rsidRPr="00FA7981">
      <w:rPr>
        <w:rFonts w:ascii="Arial" w:eastAsia="Britannic Bold" w:hAnsi="Arial" w:cs="Arial"/>
        <w:b/>
        <w:sz w:val="20"/>
        <w:szCs w:val="20"/>
      </w:rPr>
      <w:t>N</w:t>
    </w:r>
    <w:r w:rsidRPr="00FA7981">
      <w:rPr>
        <w:rFonts w:ascii="Arial" w:eastAsia="Britannic Bold" w:hAnsi="Arial" w:cs="Arial"/>
        <w:b/>
        <w:spacing w:val="5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KE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P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A</w:t>
    </w:r>
    <w:r w:rsidRPr="00FA7981">
      <w:rPr>
        <w:rFonts w:ascii="Arial" w:eastAsia="Britannic Bold" w:hAnsi="Arial" w:cs="Arial"/>
        <w:b/>
        <w:spacing w:val="3"/>
        <w:sz w:val="20"/>
        <w:szCs w:val="20"/>
      </w:rPr>
      <w:t>D</w:t>
    </w:r>
    <w:r w:rsidRPr="00FA7981">
      <w:rPr>
        <w:rFonts w:ascii="Arial" w:eastAsia="Britannic Bold" w:hAnsi="Arial" w:cs="Arial"/>
        <w:b/>
        <w:sz w:val="20"/>
        <w:szCs w:val="20"/>
      </w:rPr>
      <w:t>A</w:t>
    </w:r>
    <w:r w:rsidRPr="00FA7981">
      <w:rPr>
        <w:rFonts w:ascii="Arial" w:eastAsia="Britannic Bold" w:hAnsi="Arial" w:cs="Arial"/>
        <w:b/>
        <w:spacing w:val="4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M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>ASYARAKA</w:t>
    </w:r>
    <w:r w:rsidRPr="00FA7981">
      <w:rPr>
        <w:rFonts w:ascii="Arial" w:eastAsia="Britannic Bold" w:hAnsi="Arial" w:cs="Arial"/>
        <w:b/>
        <w:sz w:val="20"/>
        <w:szCs w:val="20"/>
      </w:rPr>
      <w:t xml:space="preserve">T </w:t>
    </w:r>
  </w:p>
  <w:p w:rsidR="00FA7981" w:rsidRPr="00FA7981" w:rsidRDefault="00FA7981" w:rsidP="00FA7981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FA7981">
      <w:rPr>
        <w:rFonts w:ascii="Arial" w:eastAsia="Britannic Bold" w:hAnsi="Arial" w:cs="Arial"/>
        <w:b/>
        <w:spacing w:val="1"/>
        <w:sz w:val="20"/>
        <w:szCs w:val="20"/>
      </w:rPr>
      <w:t>J</w:t>
    </w:r>
    <w:r w:rsidRPr="00FA7981">
      <w:rPr>
        <w:rFonts w:ascii="Arial" w:eastAsia="Britannic Bold" w:hAnsi="Arial" w:cs="Arial"/>
        <w:b/>
        <w:sz w:val="20"/>
        <w:szCs w:val="20"/>
      </w:rPr>
      <w:t>l. S</w:t>
    </w:r>
    <w:r w:rsidRPr="00FA7981">
      <w:rPr>
        <w:rFonts w:ascii="Arial" w:eastAsia="Britannic Bold" w:hAnsi="Arial" w:cs="Arial"/>
        <w:b/>
        <w:spacing w:val="-2"/>
        <w:sz w:val="20"/>
        <w:szCs w:val="20"/>
      </w:rPr>
      <w:t>e</w:t>
    </w:r>
    <w:r w:rsidRPr="00FA7981">
      <w:rPr>
        <w:rFonts w:ascii="Arial" w:eastAsia="Britannic Bold" w:hAnsi="Arial" w:cs="Arial"/>
        <w:b/>
        <w:sz w:val="20"/>
        <w:szCs w:val="20"/>
      </w:rPr>
      <w:t>marang 5</w:t>
    </w:r>
    <w:r w:rsidRPr="00FA7981">
      <w:rPr>
        <w:rFonts w:ascii="Arial" w:eastAsia="Britannic Bold" w:hAnsi="Arial" w:cs="Arial"/>
        <w:b/>
        <w:spacing w:val="2"/>
        <w:sz w:val="20"/>
        <w:szCs w:val="20"/>
      </w:rPr>
      <w:t xml:space="preserve"> </w:t>
    </w:r>
    <w:r w:rsidRPr="00FA7981">
      <w:rPr>
        <w:rFonts w:ascii="Arial" w:eastAsia="Britannic Bold" w:hAnsi="Arial" w:cs="Arial"/>
        <w:b/>
        <w:sz w:val="20"/>
        <w:szCs w:val="20"/>
      </w:rPr>
      <w:t>Malang 6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5</w:t>
    </w:r>
    <w:r w:rsidRPr="00FA7981">
      <w:rPr>
        <w:rFonts w:ascii="Arial" w:eastAsia="Britannic Bold" w:hAnsi="Arial" w:cs="Arial"/>
        <w:b/>
        <w:sz w:val="20"/>
        <w:szCs w:val="20"/>
      </w:rPr>
      <w:t>1</w:t>
    </w:r>
    <w:r w:rsidRPr="00FA7981">
      <w:rPr>
        <w:rFonts w:ascii="Arial" w:eastAsia="Britannic Bold" w:hAnsi="Arial" w:cs="Arial"/>
        <w:b/>
        <w:spacing w:val="-2"/>
        <w:sz w:val="20"/>
        <w:szCs w:val="20"/>
      </w:rPr>
      <w:t>4</w:t>
    </w:r>
    <w:r w:rsidRPr="00FA7981">
      <w:rPr>
        <w:rFonts w:ascii="Arial" w:eastAsia="Britannic Bold" w:hAnsi="Arial" w:cs="Arial"/>
        <w:b/>
        <w:sz w:val="20"/>
        <w:szCs w:val="20"/>
      </w:rPr>
      <w:t>5</w:t>
    </w:r>
  </w:p>
  <w:p w:rsidR="00FA7981" w:rsidRPr="00FA7981" w:rsidRDefault="00FA7981" w:rsidP="00FA7981">
    <w:pPr>
      <w:spacing w:after="0" w:line="240" w:lineRule="auto"/>
      <w:ind w:right="68"/>
      <w:jc w:val="center"/>
      <w:rPr>
        <w:rFonts w:ascii="Arial" w:eastAsia="Britannic Bold" w:hAnsi="Arial" w:cs="Arial"/>
        <w:b/>
        <w:sz w:val="20"/>
        <w:szCs w:val="20"/>
      </w:rPr>
    </w:pPr>
    <w:r w:rsidRPr="00FA7981">
      <w:rPr>
        <w:rFonts w:ascii="Arial" w:eastAsia="Britannic Bold" w:hAnsi="Arial" w:cs="Arial"/>
        <w:b/>
        <w:spacing w:val="1"/>
        <w:sz w:val="20"/>
        <w:szCs w:val="20"/>
      </w:rPr>
      <w:t>T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FA7981">
      <w:rPr>
        <w:rFonts w:ascii="Arial" w:eastAsia="Britannic Bold" w:hAnsi="Arial" w:cs="Arial"/>
        <w:b/>
        <w:sz w:val="20"/>
        <w:szCs w:val="20"/>
      </w:rPr>
      <w:t>l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e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p</w:t>
    </w:r>
    <w:r w:rsidRPr="00FA7981">
      <w:rPr>
        <w:rFonts w:ascii="Arial" w:eastAsia="Britannic Bold" w:hAnsi="Arial" w:cs="Arial"/>
        <w:b/>
        <w:sz w:val="20"/>
        <w:szCs w:val="20"/>
      </w:rPr>
      <w:t>o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n</w:t>
    </w:r>
    <w:r w:rsidRPr="00FA7981">
      <w:rPr>
        <w:rFonts w:ascii="Arial" w:eastAsia="Britannic Bold" w:hAnsi="Arial" w:cs="Arial"/>
        <w:b/>
        <w:sz w:val="20"/>
        <w:szCs w:val="20"/>
      </w:rPr>
      <w:t xml:space="preserve">: 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0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3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4</w:t>
    </w:r>
    <w:r w:rsidRPr="00FA7981">
      <w:rPr>
        <w:rFonts w:ascii="Arial" w:eastAsia="Britannic Bold" w:hAnsi="Arial" w:cs="Arial"/>
        <w:b/>
        <w:sz w:val="20"/>
        <w:szCs w:val="20"/>
      </w:rPr>
      <w:t>1-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5</w:t>
    </w:r>
    <w:r w:rsidRPr="00FA7981">
      <w:rPr>
        <w:rFonts w:ascii="Arial" w:eastAsia="Britannic Bold" w:hAnsi="Arial" w:cs="Arial"/>
        <w:b/>
        <w:spacing w:val="-1"/>
        <w:sz w:val="20"/>
        <w:szCs w:val="20"/>
      </w:rPr>
      <w:t>80</w:t>
    </w:r>
    <w:r w:rsidRPr="00FA7981">
      <w:rPr>
        <w:rFonts w:ascii="Arial" w:eastAsia="Britannic Bold" w:hAnsi="Arial" w:cs="Arial"/>
        <w:b/>
        <w:spacing w:val="1"/>
        <w:sz w:val="20"/>
        <w:szCs w:val="20"/>
      </w:rPr>
      <w:t>3</w:t>
    </w:r>
    <w:r w:rsidRPr="00FA7981">
      <w:rPr>
        <w:rFonts w:ascii="Arial" w:eastAsia="Britannic Bold" w:hAnsi="Arial" w:cs="Arial"/>
        <w:b/>
        <w:sz w:val="20"/>
        <w:szCs w:val="20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F3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175" o:spid="_x0000_s2050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P2m - 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4Ku7FwAKgfsAJ42JyBnt6X+hJ/k=" w:salt="AuZ8ZAwWqY4hsBtoXND8Sw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981"/>
    <w:rsid w:val="00045211"/>
    <w:rsid w:val="000E0EA2"/>
    <w:rsid w:val="00334509"/>
    <w:rsid w:val="003F37E6"/>
    <w:rsid w:val="00773ED0"/>
    <w:rsid w:val="008A46E1"/>
    <w:rsid w:val="008F505E"/>
    <w:rsid w:val="00A973D8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81"/>
  </w:style>
  <w:style w:type="paragraph" w:styleId="Footer">
    <w:name w:val="footer"/>
    <w:basedOn w:val="Normal"/>
    <w:link w:val="FooterChar"/>
    <w:uiPriority w:val="99"/>
    <w:unhideWhenUsed/>
    <w:rsid w:val="00FA7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81"/>
  </w:style>
  <w:style w:type="character" w:styleId="Hyperlink">
    <w:name w:val="Hyperlink"/>
    <w:basedOn w:val="DefaultParagraphFont"/>
    <w:uiPriority w:val="99"/>
    <w:semiHidden/>
    <w:unhideWhenUsed/>
    <w:rsid w:val="00FA7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66FE-D9D0-459F-B46E-7542848F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Mr.seven</dc:creator>
  <cp:lastModifiedBy>program</cp:lastModifiedBy>
  <cp:revision>3</cp:revision>
  <dcterms:created xsi:type="dcterms:W3CDTF">2016-11-09T08:27:00Z</dcterms:created>
  <dcterms:modified xsi:type="dcterms:W3CDTF">2017-01-18T02:13:00Z</dcterms:modified>
</cp:coreProperties>
</file>